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860A" w14:textId="77777777" w:rsidR="00A74614" w:rsidRDefault="003C64F5" w:rsidP="00A7461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F2399" wp14:editId="02F174CF">
                <wp:simplePos x="0" y="0"/>
                <wp:positionH relativeFrom="column">
                  <wp:posOffset>2063363</wp:posOffset>
                </wp:positionH>
                <wp:positionV relativeFrom="paragraph">
                  <wp:posOffset>-421282</wp:posOffset>
                </wp:positionV>
                <wp:extent cx="4142629" cy="1176793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2629" cy="1176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DC319" w14:textId="77777777" w:rsidR="00A74614" w:rsidRPr="005458D8" w:rsidRDefault="00A74614" w:rsidP="00A746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458D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AGENDA</w:t>
                            </w:r>
                          </w:p>
                          <w:p w14:paraId="63A280A1" w14:textId="77777777" w:rsidR="00A74614" w:rsidRPr="005458D8" w:rsidRDefault="00A74614" w:rsidP="00A746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458D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Kansas Hospital Association</w:t>
                            </w:r>
                          </w:p>
                          <w:p w14:paraId="6C2D8590" w14:textId="77777777" w:rsidR="00A74614" w:rsidRPr="005458D8" w:rsidRDefault="00A74614" w:rsidP="00A746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458D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CFO Orientation </w:t>
                            </w:r>
                          </w:p>
                          <w:p w14:paraId="2969E6CA" w14:textId="6FA4C4C6" w:rsidR="00A74614" w:rsidRDefault="00497C91" w:rsidP="00A746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June </w:t>
                            </w:r>
                            <w:r w:rsidR="00095E7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4-5, 2026</w:t>
                            </w:r>
                          </w:p>
                          <w:p w14:paraId="1F92675C" w14:textId="77777777" w:rsidR="00A902D3" w:rsidRDefault="00A902D3" w:rsidP="00A902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F524D">
                              <w:rPr>
                                <w:rFonts w:ascii="Times New Roman" w:eastAsia="Garamond" w:hAnsi="Times New Roman" w:cs="Times New Roman"/>
                                <w:b/>
                                <w:sz w:val="24"/>
                                <w:szCs w:val="24"/>
                              </w:rPr>
                              <w:t>Sunflower Foundation, 5820 SW 6</w:t>
                            </w:r>
                            <w:r w:rsidRPr="003F524D">
                              <w:rPr>
                                <w:rFonts w:ascii="Times New Roman" w:eastAsia="Garamond" w:hAnsi="Times New Roman" w:cs="Times New Roman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3F524D">
                              <w:rPr>
                                <w:rFonts w:ascii="Times New Roman" w:eastAsia="Garamond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Ave.</w:t>
                            </w:r>
                            <w:r w:rsidRPr="003F524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, Topeka, KS</w:t>
                            </w:r>
                          </w:p>
                          <w:p w14:paraId="4E93F203" w14:textId="77777777" w:rsidR="00A902D3" w:rsidRPr="00A74614" w:rsidRDefault="00A902D3" w:rsidP="00A902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Room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:  “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Sunflower Board Room”</w:t>
                            </w:r>
                          </w:p>
                          <w:p w14:paraId="1F27990C" w14:textId="4FF9071B" w:rsidR="00DC267A" w:rsidRPr="00A74614" w:rsidRDefault="00DC267A" w:rsidP="00A902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F23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2.45pt;margin-top:-33.15pt;width:326.2pt;height:9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" fillcolor="white [3201]" stroked="f" strokeweight=".5pt">
                <v:textbox>
                  <w:txbxContent>
                    <w:p w14:paraId="512DC319" w14:textId="77777777" w:rsidR="00A74614" w:rsidRPr="005458D8" w:rsidRDefault="00A74614" w:rsidP="00A7461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5458D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AGENDA</w:t>
                      </w:r>
                    </w:p>
                    <w:p w14:paraId="63A280A1" w14:textId="77777777" w:rsidR="00A74614" w:rsidRPr="005458D8" w:rsidRDefault="00A74614" w:rsidP="00A7461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5458D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Kansas Hospital Association</w:t>
                      </w:r>
                    </w:p>
                    <w:p w14:paraId="6C2D8590" w14:textId="77777777" w:rsidR="00A74614" w:rsidRPr="005458D8" w:rsidRDefault="00A74614" w:rsidP="00A7461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5458D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CFO Orientation </w:t>
                      </w:r>
                    </w:p>
                    <w:p w14:paraId="2969E6CA" w14:textId="6FA4C4C6" w:rsidR="00A74614" w:rsidRDefault="00497C91" w:rsidP="00A7461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June </w:t>
                      </w:r>
                      <w:r w:rsidR="00095E73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4-5, 2026</w:t>
                      </w:r>
                    </w:p>
                    <w:p w14:paraId="1F92675C" w14:textId="77777777" w:rsidR="00A902D3" w:rsidRDefault="00A902D3" w:rsidP="00A902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3F524D">
                        <w:rPr>
                          <w:rFonts w:ascii="Times New Roman" w:eastAsia="Garamond" w:hAnsi="Times New Roman" w:cs="Times New Roman"/>
                          <w:b/>
                          <w:sz w:val="24"/>
                          <w:szCs w:val="24"/>
                        </w:rPr>
                        <w:t>Sunflower Foundation, 5820 SW 6</w:t>
                      </w:r>
                      <w:r w:rsidRPr="003F524D">
                        <w:rPr>
                          <w:rFonts w:ascii="Times New Roman" w:eastAsia="Garamond" w:hAnsi="Times New Roman" w:cs="Times New Roman"/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3F524D">
                        <w:rPr>
                          <w:rFonts w:ascii="Times New Roman" w:eastAsia="Garamond" w:hAnsi="Times New Roman" w:cs="Times New Roman"/>
                          <w:b/>
                          <w:sz w:val="24"/>
                          <w:szCs w:val="24"/>
                        </w:rPr>
                        <w:t xml:space="preserve"> Ave.</w:t>
                      </w:r>
                      <w:r w:rsidRPr="003F524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, Topeka, KS</w:t>
                      </w:r>
                    </w:p>
                    <w:p w14:paraId="4E93F203" w14:textId="77777777" w:rsidR="00A902D3" w:rsidRPr="00A74614" w:rsidRDefault="00A902D3" w:rsidP="00A902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Room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:  “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Sunflower Board Room”</w:t>
                      </w:r>
                    </w:p>
                    <w:p w14:paraId="1F27990C" w14:textId="4FF9071B" w:rsidR="00DC267A" w:rsidRPr="00A74614" w:rsidRDefault="00DC267A" w:rsidP="00A902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C85">
        <w:rPr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CFBEA06" wp14:editId="174DDE6B">
            <wp:simplePos x="0" y="0"/>
            <wp:positionH relativeFrom="margin">
              <wp:posOffset>1005508</wp:posOffset>
            </wp:positionH>
            <wp:positionV relativeFrom="margin">
              <wp:posOffset>-270676</wp:posOffset>
            </wp:positionV>
            <wp:extent cx="930275" cy="774065"/>
            <wp:effectExtent l="0" t="0" r="3175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HA Logo Square JPE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77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C128E5" w14:textId="77777777" w:rsidR="00025E9A" w:rsidRPr="00025E9A" w:rsidRDefault="00025E9A">
      <w:pPr>
        <w:rPr>
          <w:rFonts w:ascii="Times New Roman" w:hAnsi="Times New Roman" w:cs="Times New Roman"/>
          <w:bCs/>
          <w:sz w:val="24"/>
          <w:szCs w:val="24"/>
        </w:rPr>
      </w:pPr>
    </w:p>
    <w:p w14:paraId="6A4A8506" w14:textId="77777777" w:rsidR="00643C85" w:rsidRDefault="00643C85" w:rsidP="00A17C9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BE244B" w14:textId="2429CE7E" w:rsidR="00025E9A" w:rsidRPr="003D10A4" w:rsidRDefault="00C1404B" w:rsidP="003C64F5">
      <w:pPr>
        <w:tabs>
          <w:tab w:val="left" w:pos="2520"/>
          <w:tab w:val="left" w:pos="3600"/>
        </w:tabs>
        <w:spacing w:before="120" w:after="60"/>
        <w:ind w:left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Thursday, </w:t>
      </w:r>
      <w:r w:rsidR="00497C91">
        <w:rPr>
          <w:rFonts w:ascii="Times New Roman" w:hAnsi="Times New Roman" w:cs="Times New Roman"/>
          <w:b/>
          <w:sz w:val="24"/>
          <w:szCs w:val="24"/>
          <w:u w:val="single"/>
        </w:rPr>
        <w:t xml:space="preserve">June </w:t>
      </w:r>
      <w:r w:rsidR="00095E7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F83168E" w14:textId="1E955141" w:rsidR="009A5EF7" w:rsidRDefault="00025E9A" w:rsidP="003C64F5">
      <w:pPr>
        <w:tabs>
          <w:tab w:val="left" w:pos="1800"/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413251">
        <w:rPr>
          <w:rFonts w:ascii="Times New Roman" w:hAnsi="Times New Roman" w:cs="Times New Roman"/>
          <w:b/>
          <w:sz w:val="24"/>
          <w:szCs w:val="24"/>
        </w:rPr>
        <w:t>1</w:t>
      </w:r>
      <w:r w:rsidR="008B6740">
        <w:rPr>
          <w:rFonts w:ascii="Times New Roman" w:hAnsi="Times New Roman" w:cs="Times New Roman"/>
          <w:b/>
          <w:sz w:val="24"/>
          <w:szCs w:val="24"/>
        </w:rPr>
        <w:t>1:00 to 11:15</w:t>
      </w:r>
      <w:r>
        <w:rPr>
          <w:rFonts w:ascii="Times New Roman" w:hAnsi="Times New Roman" w:cs="Times New Roman"/>
          <w:sz w:val="24"/>
          <w:szCs w:val="24"/>
        </w:rPr>
        <w:tab/>
      </w:r>
      <w:r w:rsidR="00E9721B" w:rsidRPr="00413251">
        <w:rPr>
          <w:rFonts w:ascii="Times New Roman" w:hAnsi="Times New Roman" w:cs="Times New Roman"/>
          <w:b/>
          <w:sz w:val="24"/>
          <w:szCs w:val="24"/>
        </w:rPr>
        <w:t>Welcome</w:t>
      </w:r>
      <w:r w:rsidR="008B6740">
        <w:rPr>
          <w:rFonts w:ascii="Times New Roman" w:hAnsi="Times New Roman" w:cs="Times New Roman"/>
          <w:b/>
          <w:sz w:val="24"/>
          <w:szCs w:val="24"/>
        </w:rPr>
        <w:t xml:space="preserve"> and</w:t>
      </w:r>
      <w:r w:rsidR="00981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8AB" w:rsidRPr="00413251">
        <w:rPr>
          <w:rFonts w:ascii="Times New Roman" w:hAnsi="Times New Roman" w:cs="Times New Roman"/>
          <w:b/>
          <w:sz w:val="24"/>
          <w:szCs w:val="24"/>
        </w:rPr>
        <w:t>Introductions</w:t>
      </w:r>
    </w:p>
    <w:p w14:paraId="73052019" w14:textId="4DB5C3B8" w:rsidR="00D772D2" w:rsidRPr="004554BB" w:rsidRDefault="00E9721B" w:rsidP="003C64F5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11:</w:t>
      </w:r>
      <w:r w:rsidR="009819F3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5 to 1</w:t>
      </w:r>
      <w:r w:rsidR="008B6740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2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="009819F3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00</w:t>
      </w:r>
      <w:r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KHA at a Glance</w:t>
      </w:r>
      <w:r w:rsidR="00F9216D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/Education</w:t>
      </w:r>
    </w:p>
    <w:p w14:paraId="585B94B3" w14:textId="6B312336" w:rsidR="00CE1CFA" w:rsidRPr="004554BB" w:rsidRDefault="00CE1CFA" w:rsidP="003C64F5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Chad Austin, President and CEO, KHA</w:t>
      </w:r>
    </w:p>
    <w:p w14:paraId="26AD491C" w14:textId="77777777" w:rsidR="006278BE" w:rsidRPr="004554BB" w:rsidRDefault="008631D4" w:rsidP="008123C2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="006278BE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J</w:t>
      </w:r>
      <w:r w:rsidR="00E9721B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ennifer Findley</w:t>
      </w:r>
      <w:r w:rsidR="00D772D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V</w:t>
      </w:r>
      <w:r w:rsidR="00FE7296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ice </w:t>
      </w:r>
      <w:r w:rsidR="00D772D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FE7296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resident of</w:t>
      </w:r>
      <w:r w:rsidR="00D772D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Education &amp; Special Projects, KHA</w:t>
      </w:r>
    </w:p>
    <w:p w14:paraId="196D428D" w14:textId="48FE8792" w:rsidR="009635B1" w:rsidRPr="004554BB" w:rsidRDefault="00A05A94" w:rsidP="00A05A94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12:00 to 1:</w:t>
      </w:r>
      <w:r w:rsidR="00B9771F"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0</w:t>
      </w: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0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  <w:t xml:space="preserve">Lunch and </w:t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Kansas 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Provider Assessment Program</w:t>
      </w:r>
    </w:p>
    <w:p w14:paraId="6300FFA1" w14:textId="5C1C2067" w:rsidR="009635B1" w:rsidRPr="004554BB" w:rsidRDefault="00B9771F" w:rsidP="00375A08">
      <w:pPr>
        <w:tabs>
          <w:tab w:val="left" w:pos="2520"/>
          <w:tab w:val="left" w:pos="3600"/>
        </w:tabs>
        <w:spacing w:after="120"/>
        <w:ind w:left="2520"/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Audrey Dunkel, Vice President</w:t>
      </w:r>
      <w:r w:rsidR="00413082"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,</w:t>
      </w:r>
      <w:r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 xml:space="preserve"> Medicai</w:t>
      </w:r>
      <w:r w:rsidR="00413082"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d</w:t>
      </w:r>
      <w:r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 xml:space="preserve"> and Legal Affairs</w:t>
      </w:r>
      <w:r w:rsidR="00413082"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, KHA</w:t>
      </w:r>
    </w:p>
    <w:p w14:paraId="73475B05" w14:textId="4BE7FDE8" w:rsidR="002101C8" w:rsidRPr="004554BB" w:rsidRDefault="00501A8E" w:rsidP="002101C8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1:</w:t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0</w:t>
      </w:r>
      <w:r w:rsidR="00C81A6A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0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2:30</w:t>
      </w:r>
      <w:r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101C8"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Hands-on Learning with KHA Data Services</w:t>
      </w:r>
    </w:p>
    <w:p w14:paraId="137BD23E" w14:textId="02D81D0A" w:rsidR="002101C8" w:rsidRPr="004554BB" w:rsidRDefault="002101C8" w:rsidP="002101C8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>Sally Othmer, Vice President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</w:t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Data &amp; Strategic Analytics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103D5F15" w14:textId="0235770F" w:rsidR="002101C8" w:rsidRPr="004554BB" w:rsidRDefault="002101C8" w:rsidP="002101C8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 xml:space="preserve">Stuart Moore, Program Manager, </w:t>
      </w:r>
      <w:proofErr w:type="spellStart"/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QHi</w:t>
      </w:r>
      <w:proofErr w:type="spellEnd"/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3251609F" w14:textId="2E7A14AA" w:rsidR="002101C8" w:rsidRPr="004554BB" w:rsidRDefault="002101C8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>Dee Lewis, Senior Administrative Professional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0438A328" w14:textId="6E90E953" w:rsidR="002101C8" w:rsidRPr="004554BB" w:rsidRDefault="002101C8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2:30 to 2:45</w:t>
      </w: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ab/>
        <w:t>Break</w:t>
      </w:r>
    </w:p>
    <w:p w14:paraId="67303741" w14:textId="71B31207" w:rsidR="009E4D4F" w:rsidRPr="004554BB" w:rsidRDefault="002101C8" w:rsidP="009E4D4F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2:45 to 3:</w:t>
      </w:r>
      <w:r w:rsidR="00B61AA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30</w:t>
      </w:r>
      <w:r w:rsidR="009E4D4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Advocacy</w:t>
      </w:r>
      <w:r w:rsidR="009E4D4F" w:rsidRPr="004554B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p w14:paraId="59FB2AB3" w14:textId="58D91871" w:rsidR="009635B1" w:rsidRPr="004554BB" w:rsidRDefault="009E4D4F" w:rsidP="002101C8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18"/>
          <w:szCs w:val="18"/>
          <w:highlight w:val="yellow"/>
        </w:rPr>
        <w:tab/>
      </w:r>
      <w:r w:rsidR="002101C8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Tara Mays, Vice President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</w:t>
      </w:r>
      <w:r w:rsidR="002101C8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State Legislative Relations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114BE231" w14:textId="48912BA4" w:rsidR="002101C8" w:rsidRPr="004554BB" w:rsidRDefault="002101C8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>Jaron Caffrey, Director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</w:t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Workforce and Federal Health Policy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4CF7885B" w14:textId="6DDE8DDF" w:rsidR="00A05A94" w:rsidRPr="004554BB" w:rsidRDefault="00A05A94" w:rsidP="00A05A94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3:</w:t>
      </w:r>
      <w:r w:rsidR="00B61AA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30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="00B61AA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4</w:t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="00B61AA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15</w:t>
      </w: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ab/>
      </w:r>
      <w:r w:rsidR="002101C8"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KHA Finance and Reimbursement Resources/HANYS Reports</w:t>
      </w:r>
    </w:p>
    <w:p w14:paraId="33C68ACA" w14:textId="77777777" w:rsidR="00375A08" w:rsidRPr="004554BB" w:rsidRDefault="00A05A94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</w:r>
      <w:r w:rsidR="002101C8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Shannan Flach, Vice President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, </w:t>
      </w:r>
      <w:r w:rsidR="002101C8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Health Care Finance and Reimbursement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 KHA</w:t>
      </w:r>
    </w:p>
    <w:p w14:paraId="46997214" w14:textId="52B2E34B" w:rsidR="002101C8" w:rsidRPr="004554BB" w:rsidRDefault="00B61AA4" w:rsidP="002101C8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4:15</w:t>
      </w:r>
      <w:r w:rsidR="00D230A1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4</w:t>
      </w:r>
      <w:r w:rsidR="00D230A1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45</w:t>
      </w:r>
      <w:r w:rsidR="00D230A1"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101C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Communications</w:t>
      </w:r>
    </w:p>
    <w:p w14:paraId="4C4CF753" w14:textId="24F44F25" w:rsidR="00E9721B" w:rsidRPr="004554BB" w:rsidRDefault="002101C8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Cindy Samuelson, Senior Vice President</w:t>
      </w:r>
      <w:r w:rsidR="00413082"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,</w:t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Member and Public Relations, KHA</w:t>
      </w:r>
    </w:p>
    <w:p w14:paraId="70CCEF17" w14:textId="4976B319" w:rsidR="00B61AA4" w:rsidRPr="004554BB" w:rsidRDefault="00B61AA4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4:45</w:t>
      </w:r>
      <w:r w:rsidRPr="004554BB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ab/>
        <w:t>Roundtable Discussion</w:t>
      </w:r>
    </w:p>
    <w:p w14:paraId="3FB91746" w14:textId="6C3F0122" w:rsidR="00D230A1" w:rsidRPr="004554BB" w:rsidRDefault="009819F3" w:rsidP="00375A08">
      <w:pPr>
        <w:tabs>
          <w:tab w:val="left" w:pos="2520"/>
          <w:tab w:val="left" w:pos="3600"/>
        </w:tabs>
        <w:spacing w:after="240"/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6:00</w:t>
      </w:r>
      <w:r w:rsidR="00D230A1"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30A1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Group Dinner</w:t>
      </w:r>
      <w:r w:rsidR="00B61AA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(Johnny’s Tavern)</w:t>
      </w:r>
    </w:p>
    <w:p w14:paraId="3ABEB664" w14:textId="54D8492F" w:rsidR="00D230A1" w:rsidRPr="004554BB" w:rsidRDefault="00C1404B" w:rsidP="003C64F5">
      <w:pPr>
        <w:tabs>
          <w:tab w:val="left" w:pos="2520"/>
          <w:tab w:val="left" w:pos="3600"/>
        </w:tabs>
        <w:spacing w:after="60"/>
        <w:ind w:left="720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Friday, </w:t>
      </w:r>
      <w:r w:rsidR="00497C91" w:rsidRPr="004554B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June </w:t>
      </w:r>
      <w:r w:rsidR="00095E73" w:rsidRPr="004554B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5</w:t>
      </w:r>
    </w:p>
    <w:p w14:paraId="4167EBA0" w14:textId="69C6234B" w:rsidR="00901BD8" w:rsidRPr="004554BB" w:rsidRDefault="00356835" w:rsidP="003C64F5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8:</w:t>
      </w:r>
      <w:r w:rsidR="00160EE4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00</w:t>
      </w:r>
      <w:r w:rsidR="00DE6A26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10:00</w:t>
      </w:r>
      <w:r w:rsidR="00901BD8"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901BD8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Breakfast</w:t>
      </w:r>
      <w:r w:rsidR="009819F3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, 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Cost Report Basics and Medicaid Overview</w:t>
      </w:r>
    </w:p>
    <w:p w14:paraId="3A36D676" w14:textId="0FF026F6" w:rsidR="00B9771F" w:rsidRPr="004554BB" w:rsidRDefault="00B9771F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>Heather Eichem, CPA, Wendling Noe Nelson &amp; Johnson LLC</w:t>
      </w:r>
    </w:p>
    <w:p w14:paraId="74649059" w14:textId="676E9904" w:rsidR="00B9771F" w:rsidRPr="004554BB" w:rsidRDefault="00B9771F" w:rsidP="00375A08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10:00</w:t>
      </w:r>
      <w:r w:rsidR="00D20787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10:15</w:t>
      </w:r>
      <w:r w:rsidR="00C1404B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Break</w:t>
      </w:r>
    </w:p>
    <w:p w14:paraId="109680D5" w14:textId="7D77CDF5" w:rsidR="00B9771F" w:rsidRPr="004554BB" w:rsidRDefault="00B9771F" w:rsidP="00B9771F">
      <w:pPr>
        <w:tabs>
          <w:tab w:val="left" w:pos="2520"/>
          <w:tab w:val="left" w:pos="3600"/>
        </w:tabs>
        <w:ind w:left="2520" w:hanging="180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10</w:t>
      </w:r>
      <w:r w:rsidR="00A67B39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15</w:t>
      </w:r>
      <w:r w:rsidR="00A67B39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12</w:t>
      </w:r>
      <w:r w:rsidR="00A67B39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15</w:t>
      </w:r>
      <w:r w:rsidR="00A67B39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Charge Description Master, Billing, Claims, Remittance Process, Denial Management, Finance Strategy, Price Transparency, 340B, No Surprise Act</w:t>
      </w:r>
    </w:p>
    <w:p w14:paraId="78D92033" w14:textId="68D9B331" w:rsidR="00B9771F" w:rsidRPr="004554BB" w:rsidRDefault="00B9771F" w:rsidP="00B9771F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Martie Ross, PYA</w:t>
      </w:r>
    </w:p>
    <w:p w14:paraId="0D454FB2" w14:textId="20199DB3" w:rsidR="00B9771F" w:rsidRPr="004554BB" w:rsidRDefault="00A17C9F" w:rsidP="003C64F5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</w:t>
      </w:r>
      <w:r w:rsidR="00356835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2: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15</w:t>
      </w:r>
      <w:r w:rsidR="00272B52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to 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12:45</w:t>
      </w:r>
      <w:r w:rsidR="00272B52"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72B52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Lunch</w:t>
      </w:r>
      <w:r w:rsidR="00B9771F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, APS and KHSC</w:t>
      </w:r>
    </w:p>
    <w:p w14:paraId="4D72C22B" w14:textId="0DCAD502" w:rsidR="00B9771F" w:rsidRPr="004554BB" w:rsidRDefault="00B9771F" w:rsidP="00B9771F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Dennis George, Chief Executive Officer, APS</w:t>
      </w:r>
    </w:p>
    <w:p w14:paraId="468FD68B" w14:textId="77777777" w:rsidR="00B9771F" w:rsidRPr="004554BB" w:rsidRDefault="00B9771F" w:rsidP="00B9771F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>Steve Poage, Senior Vice President/Chief Financial Officer – KHA and</w:t>
      </w:r>
    </w:p>
    <w:p w14:paraId="1726740E" w14:textId="77777777" w:rsidR="00B9771F" w:rsidRPr="004554BB" w:rsidRDefault="00B9771F" w:rsidP="00B9771F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sz w:val="24"/>
          <w:szCs w:val="24"/>
          <w:highlight w:val="yellow"/>
        </w:rPr>
        <w:tab/>
        <w:t>Chief Executive Officer – Kansas Health Service Corporation</w:t>
      </w:r>
    </w:p>
    <w:p w14:paraId="0A907E79" w14:textId="7D764605" w:rsidR="00272B52" w:rsidRPr="004554BB" w:rsidRDefault="00B9771F" w:rsidP="003C64F5">
      <w:pPr>
        <w:tabs>
          <w:tab w:val="left" w:pos="2520"/>
          <w:tab w:val="left" w:pos="3600"/>
        </w:tabs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12:45 to 1:</w:t>
      </w:r>
      <w:r w:rsidR="00413082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45</w:t>
      </w:r>
      <w:r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ab/>
      </w:r>
      <w:r w:rsidR="00272B52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>Networking</w:t>
      </w:r>
      <w:r w:rsidR="00A67B39" w:rsidRPr="004554B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, HFMA, Roundtable </w:t>
      </w:r>
    </w:p>
    <w:p w14:paraId="1A0C343C" w14:textId="6EA53425" w:rsidR="009635B1" w:rsidRPr="004554BB" w:rsidRDefault="0059675B" w:rsidP="00375A08">
      <w:pPr>
        <w:tabs>
          <w:tab w:val="left" w:pos="2520"/>
          <w:tab w:val="left" w:pos="3420"/>
        </w:tabs>
        <w:ind w:left="720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9635B1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Guests:</w:t>
      </w:r>
      <w:r w:rsidR="00375A08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="009635B1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Elgin Glanzer, CFO, Memorial Health System, Abilene</w:t>
      </w:r>
    </w:p>
    <w:p w14:paraId="7C36D9F2" w14:textId="2512A511" w:rsidR="009635B1" w:rsidRPr="004554BB" w:rsidRDefault="009635B1" w:rsidP="00375A08">
      <w:pPr>
        <w:tabs>
          <w:tab w:val="left" w:pos="2520"/>
          <w:tab w:val="left" w:pos="3420"/>
        </w:tabs>
        <w:ind w:left="720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="00375A08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Bill Lane, Administrative Director Revenue Cycle, Stormont Vail</w:t>
      </w:r>
      <w:r w:rsidR="004F7BAF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Health</w:t>
      </w:r>
    </w:p>
    <w:p w14:paraId="239187D3" w14:textId="355112AD" w:rsidR="00CE5E03" w:rsidRPr="004554BB" w:rsidRDefault="00CE5E03" w:rsidP="00375A08">
      <w:pPr>
        <w:tabs>
          <w:tab w:val="left" w:pos="2520"/>
          <w:tab w:val="left" w:pos="3420"/>
        </w:tabs>
        <w:ind w:left="720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r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="00375A08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="00B9771F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Casey Cockrum, Sunflower HFMA President 2025, FORVIS Mazars</w:t>
      </w:r>
    </w:p>
    <w:p w14:paraId="0E15FD1E" w14:textId="4747744E" w:rsidR="00CE5E03" w:rsidRDefault="00375A08" w:rsidP="00CE1CFA">
      <w:pPr>
        <w:tabs>
          <w:tab w:val="left" w:pos="2520"/>
          <w:tab w:val="left" w:pos="3420"/>
        </w:tabs>
        <w:spacing w:after="120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ab/>
      </w:r>
      <w:r w:rsidR="00B9771F" w:rsidRPr="004554BB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Liz Murphy, Sunflower HFMA Past President, Community Health Systems</w:t>
      </w:r>
    </w:p>
    <w:p w14:paraId="1DD13342" w14:textId="1F2597DC" w:rsidR="00F9216D" w:rsidRPr="00025E9A" w:rsidRDefault="00CE1CFA" w:rsidP="008123C2">
      <w:pPr>
        <w:tabs>
          <w:tab w:val="left" w:pos="2520"/>
          <w:tab w:val="left" w:pos="3600"/>
        </w:tabs>
        <w:spacing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994BE1" w:rsidRPr="00413251">
        <w:rPr>
          <w:rFonts w:ascii="Times New Roman" w:hAnsi="Times New Roman" w:cs="Times New Roman"/>
          <w:b/>
          <w:sz w:val="24"/>
          <w:szCs w:val="24"/>
        </w:rPr>
        <w:t>:</w:t>
      </w:r>
      <w:r w:rsidR="00413082">
        <w:rPr>
          <w:rFonts w:ascii="Times New Roman" w:hAnsi="Times New Roman" w:cs="Times New Roman"/>
          <w:b/>
          <w:sz w:val="24"/>
          <w:szCs w:val="24"/>
        </w:rPr>
        <w:t>45</w:t>
      </w:r>
      <w:r w:rsidR="00994BE1">
        <w:rPr>
          <w:rFonts w:ascii="Times New Roman" w:hAnsi="Times New Roman" w:cs="Times New Roman"/>
          <w:sz w:val="24"/>
          <w:szCs w:val="24"/>
        </w:rPr>
        <w:tab/>
      </w:r>
      <w:r w:rsidR="00994BE1" w:rsidRPr="00413251">
        <w:rPr>
          <w:rFonts w:ascii="Times New Roman" w:hAnsi="Times New Roman" w:cs="Times New Roman"/>
          <w:b/>
          <w:sz w:val="24"/>
          <w:szCs w:val="24"/>
        </w:rPr>
        <w:t>Adjourn</w:t>
      </w:r>
    </w:p>
    <w:sectPr w:rsidR="00F9216D" w:rsidRPr="00025E9A" w:rsidSect="00CE1C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288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383ED" w14:textId="77777777" w:rsidR="001630E3" w:rsidRDefault="001630E3" w:rsidP="0082116F">
      <w:r>
        <w:separator/>
      </w:r>
    </w:p>
  </w:endnote>
  <w:endnote w:type="continuationSeparator" w:id="0">
    <w:p w14:paraId="0E8EB660" w14:textId="77777777" w:rsidR="001630E3" w:rsidRDefault="001630E3" w:rsidP="0082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B0B48" w14:textId="77777777" w:rsidR="00D91E99" w:rsidRDefault="00D91E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3746A" w14:textId="77777777" w:rsidR="00D91E99" w:rsidRDefault="00D91E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882E" w14:textId="77777777" w:rsidR="00D91E99" w:rsidRDefault="00D91E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9A889" w14:textId="77777777" w:rsidR="001630E3" w:rsidRDefault="001630E3" w:rsidP="0082116F">
      <w:r>
        <w:separator/>
      </w:r>
    </w:p>
  </w:footnote>
  <w:footnote w:type="continuationSeparator" w:id="0">
    <w:p w14:paraId="04D7067B" w14:textId="77777777" w:rsidR="001630E3" w:rsidRDefault="001630E3" w:rsidP="0082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7AB1" w14:textId="77777777" w:rsidR="0082116F" w:rsidRDefault="008211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EE915" w14:textId="77777777" w:rsidR="0082116F" w:rsidRDefault="008211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C631" w14:textId="77777777" w:rsidR="0082116F" w:rsidRDefault="008211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AFF"/>
    <w:multiLevelType w:val="hybridMultilevel"/>
    <w:tmpl w:val="E2E6353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138556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E9A"/>
    <w:rsid w:val="00025E9A"/>
    <w:rsid w:val="000832C5"/>
    <w:rsid w:val="00095E73"/>
    <w:rsid w:val="000A6988"/>
    <w:rsid w:val="000D79A0"/>
    <w:rsid w:val="000E025B"/>
    <w:rsid w:val="000F4D5C"/>
    <w:rsid w:val="00102701"/>
    <w:rsid w:val="00106F6B"/>
    <w:rsid w:val="00111EBB"/>
    <w:rsid w:val="00160EE4"/>
    <w:rsid w:val="001630E3"/>
    <w:rsid w:val="001876B5"/>
    <w:rsid w:val="00194DB7"/>
    <w:rsid w:val="001C3D5D"/>
    <w:rsid w:val="001F7A9D"/>
    <w:rsid w:val="002101C8"/>
    <w:rsid w:val="00222092"/>
    <w:rsid w:val="0024484D"/>
    <w:rsid w:val="0025051E"/>
    <w:rsid w:val="00252C5B"/>
    <w:rsid w:val="00270B74"/>
    <w:rsid w:val="00272B52"/>
    <w:rsid w:val="002742C6"/>
    <w:rsid w:val="002848AB"/>
    <w:rsid w:val="002A2ADF"/>
    <w:rsid w:val="002A523F"/>
    <w:rsid w:val="002B427D"/>
    <w:rsid w:val="002B7CA3"/>
    <w:rsid w:val="002E63C3"/>
    <w:rsid w:val="002F6362"/>
    <w:rsid w:val="003420FC"/>
    <w:rsid w:val="00356835"/>
    <w:rsid w:val="00375A08"/>
    <w:rsid w:val="003760C7"/>
    <w:rsid w:val="003820D8"/>
    <w:rsid w:val="003A038A"/>
    <w:rsid w:val="003C64F5"/>
    <w:rsid w:val="003D10A4"/>
    <w:rsid w:val="003F14C4"/>
    <w:rsid w:val="003F524D"/>
    <w:rsid w:val="00413082"/>
    <w:rsid w:val="00413251"/>
    <w:rsid w:val="004554BB"/>
    <w:rsid w:val="00475745"/>
    <w:rsid w:val="00486C8C"/>
    <w:rsid w:val="00497C91"/>
    <w:rsid w:val="004A7F4E"/>
    <w:rsid w:val="004D4400"/>
    <w:rsid w:val="004F7BAF"/>
    <w:rsid w:val="00501A8E"/>
    <w:rsid w:val="00523A6E"/>
    <w:rsid w:val="0052435D"/>
    <w:rsid w:val="00530E4F"/>
    <w:rsid w:val="005361E6"/>
    <w:rsid w:val="005458D8"/>
    <w:rsid w:val="00552AC1"/>
    <w:rsid w:val="0059675B"/>
    <w:rsid w:val="00596BFE"/>
    <w:rsid w:val="005A238F"/>
    <w:rsid w:val="005F081D"/>
    <w:rsid w:val="005F4782"/>
    <w:rsid w:val="005F6E84"/>
    <w:rsid w:val="00626B16"/>
    <w:rsid w:val="006278BE"/>
    <w:rsid w:val="00643C85"/>
    <w:rsid w:val="006678A0"/>
    <w:rsid w:val="006A1E11"/>
    <w:rsid w:val="006B78CB"/>
    <w:rsid w:val="006E0EA8"/>
    <w:rsid w:val="006F62E9"/>
    <w:rsid w:val="007006D3"/>
    <w:rsid w:val="00701E33"/>
    <w:rsid w:val="00724EBC"/>
    <w:rsid w:val="007369B9"/>
    <w:rsid w:val="00745807"/>
    <w:rsid w:val="00755E73"/>
    <w:rsid w:val="00791619"/>
    <w:rsid w:val="007C437C"/>
    <w:rsid w:val="007D5179"/>
    <w:rsid w:val="008123C2"/>
    <w:rsid w:val="0082116F"/>
    <w:rsid w:val="00821535"/>
    <w:rsid w:val="00821D75"/>
    <w:rsid w:val="00822A05"/>
    <w:rsid w:val="008234C9"/>
    <w:rsid w:val="00850C52"/>
    <w:rsid w:val="008631D4"/>
    <w:rsid w:val="0088324B"/>
    <w:rsid w:val="008963D7"/>
    <w:rsid w:val="008B6740"/>
    <w:rsid w:val="008C71E7"/>
    <w:rsid w:val="008E0ADB"/>
    <w:rsid w:val="00901BD8"/>
    <w:rsid w:val="00910BB0"/>
    <w:rsid w:val="0093227A"/>
    <w:rsid w:val="00937523"/>
    <w:rsid w:val="00950759"/>
    <w:rsid w:val="00957012"/>
    <w:rsid w:val="009635B1"/>
    <w:rsid w:val="009819F3"/>
    <w:rsid w:val="0098521B"/>
    <w:rsid w:val="0099316A"/>
    <w:rsid w:val="009949B9"/>
    <w:rsid w:val="00994BE1"/>
    <w:rsid w:val="009A56C9"/>
    <w:rsid w:val="009A5EF7"/>
    <w:rsid w:val="009C0686"/>
    <w:rsid w:val="009C7CA5"/>
    <w:rsid w:val="009E4D4F"/>
    <w:rsid w:val="00A05A94"/>
    <w:rsid w:val="00A17C9F"/>
    <w:rsid w:val="00A200DE"/>
    <w:rsid w:val="00A67B39"/>
    <w:rsid w:val="00A74614"/>
    <w:rsid w:val="00A902D3"/>
    <w:rsid w:val="00AA674C"/>
    <w:rsid w:val="00AB31E3"/>
    <w:rsid w:val="00AC2E0E"/>
    <w:rsid w:val="00AC3F0D"/>
    <w:rsid w:val="00AD34EA"/>
    <w:rsid w:val="00AD54FB"/>
    <w:rsid w:val="00AE5F68"/>
    <w:rsid w:val="00AF0B8C"/>
    <w:rsid w:val="00B266C0"/>
    <w:rsid w:val="00B365F1"/>
    <w:rsid w:val="00B42235"/>
    <w:rsid w:val="00B60E1F"/>
    <w:rsid w:val="00B61AA4"/>
    <w:rsid w:val="00B6709E"/>
    <w:rsid w:val="00B842C9"/>
    <w:rsid w:val="00B95AAC"/>
    <w:rsid w:val="00B9771F"/>
    <w:rsid w:val="00BB1425"/>
    <w:rsid w:val="00BC4643"/>
    <w:rsid w:val="00BC7E2C"/>
    <w:rsid w:val="00BD3AD6"/>
    <w:rsid w:val="00BE3579"/>
    <w:rsid w:val="00C06FC7"/>
    <w:rsid w:val="00C1404B"/>
    <w:rsid w:val="00C339B5"/>
    <w:rsid w:val="00C81A6A"/>
    <w:rsid w:val="00CE1CFA"/>
    <w:rsid w:val="00CE5881"/>
    <w:rsid w:val="00CE5E03"/>
    <w:rsid w:val="00CF73BD"/>
    <w:rsid w:val="00D20787"/>
    <w:rsid w:val="00D230A1"/>
    <w:rsid w:val="00D44FA5"/>
    <w:rsid w:val="00D45C1E"/>
    <w:rsid w:val="00D5228E"/>
    <w:rsid w:val="00D772D2"/>
    <w:rsid w:val="00D91E99"/>
    <w:rsid w:val="00D9617F"/>
    <w:rsid w:val="00DA0CDE"/>
    <w:rsid w:val="00DB2450"/>
    <w:rsid w:val="00DB267D"/>
    <w:rsid w:val="00DC267A"/>
    <w:rsid w:val="00DE6A26"/>
    <w:rsid w:val="00E00194"/>
    <w:rsid w:val="00E51EEC"/>
    <w:rsid w:val="00E61B94"/>
    <w:rsid w:val="00E678EA"/>
    <w:rsid w:val="00E807F4"/>
    <w:rsid w:val="00E9721B"/>
    <w:rsid w:val="00EB4EB1"/>
    <w:rsid w:val="00EB77AE"/>
    <w:rsid w:val="00F12C7D"/>
    <w:rsid w:val="00F231D7"/>
    <w:rsid w:val="00F30FDD"/>
    <w:rsid w:val="00F35EA7"/>
    <w:rsid w:val="00F676C7"/>
    <w:rsid w:val="00F9216D"/>
    <w:rsid w:val="00FA269F"/>
    <w:rsid w:val="00FB28FD"/>
    <w:rsid w:val="00FC2127"/>
    <w:rsid w:val="00FE7296"/>
    <w:rsid w:val="00FF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9A74C3"/>
  <w15:chartTrackingRefBased/>
  <w15:docId w15:val="{31EF5920-7662-49D7-BE86-23814CBF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2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E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56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6C9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efaultParagraphFont"/>
    <w:rsid w:val="00E678EA"/>
  </w:style>
  <w:style w:type="paragraph" w:styleId="Header">
    <w:name w:val="header"/>
    <w:basedOn w:val="Normal"/>
    <w:link w:val="HeaderChar"/>
    <w:uiPriority w:val="99"/>
    <w:unhideWhenUsed/>
    <w:rsid w:val="008211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116F"/>
  </w:style>
  <w:style w:type="paragraph" w:styleId="Footer">
    <w:name w:val="footer"/>
    <w:basedOn w:val="Normal"/>
    <w:link w:val="FooterChar"/>
    <w:uiPriority w:val="99"/>
    <w:unhideWhenUsed/>
    <w:rsid w:val="008211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116F"/>
  </w:style>
  <w:style w:type="paragraph" w:customStyle="1" w:styleId="NoParagraphStyle">
    <w:name w:val="[No Paragraph Style]"/>
    <w:rsid w:val="005F6E8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0000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266</Words>
  <Characters>1593</Characters>
  <Application>Microsoft Office Word</Application>
  <DocSecurity>0</DocSecurity>
  <Lines>41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Lewis</dc:creator>
  <cp:keywords/>
  <dc:description/>
  <cp:lastModifiedBy>Dee Lewis</cp:lastModifiedBy>
  <cp:revision>10</cp:revision>
  <cp:lastPrinted>2023-06-06T14:36:00Z</cp:lastPrinted>
  <dcterms:created xsi:type="dcterms:W3CDTF">2025-05-05T19:19:00Z</dcterms:created>
  <dcterms:modified xsi:type="dcterms:W3CDTF">2026-04-03T15:49:00Z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991548a8-4768-41e6-84a7-30be8b79ea5f</vt:lpwstr>
  </property>
</Properties>
</file>